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E28" w:rsidRPr="00932024" w:rsidRDefault="004F7E28" w:rsidP="004F7E28">
      <w:pPr>
        <w:autoSpaceDE w:val="0"/>
        <w:autoSpaceDN w:val="0"/>
        <w:adjustRightInd w:val="0"/>
        <w:jc w:val="left"/>
        <w:rPr>
          <w:rFonts w:ascii="黑体" w:eastAsia="黑体" w:cs="黑体"/>
          <w:color w:val="000000"/>
          <w:kern w:val="0"/>
          <w:sz w:val="24"/>
        </w:rPr>
      </w:pPr>
      <w:r w:rsidRPr="008D626C">
        <w:rPr>
          <w:rFonts w:ascii="黑体" w:eastAsia="黑体" w:cs="黑体" w:hint="eastAsia"/>
          <w:color w:val="000000"/>
          <w:kern w:val="0"/>
          <w:sz w:val="24"/>
        </w:rPr>
        <w:t>证</w:t>
      </w:r>
      <w:r w:rsidRPr="00932024">
        <w:rPr>
          <w:rFonts w:ascii="黑体" w:eastAsia="黑体" w:cs="黑体" w:hint="eastAsia"/>
          <w:color w:val="000000"/>
          <w:kern w:val="0"/>
          <w:sz w:val="24"/>
        </w:rPr>
        <w:t>券代码：</w:t>
      </w:r>
      <w:r w:rsidRPr="00932024">
        <w:rPr>
          <w:rFonts w:ascii="黑体" w:eastAsia="黑体" w:cs="黑体"/>
          <w:color w:val="000000"/>
          <w:kern w:val="0"/>
          <w:sz w:val="24"/>
        </w:rPr>
        <w:t>600</w:t>
      </w:r>
      <w:r w:rsidRPr="00932024">
        <w:rPr>
          <w:rFonts w:ascii="黑体" w:eastAsia="黑体" w:cs="黑体" w:hint="eastAsia"/>
          <w:color w:val="000000"/>
          <w:kern w:val="0"/>
          <w:sz w:val="24"/>
        </w:rPr>
        <w:t xml:space="preserve">008  </w:t>
      </w:r>
      <w:r w:rsidR="0063358B" w:rsidRPr="00932024">
        <w:rPr>
          <w:rFonts w:ascii="黑体" w:eastAsia="黑体" w:cs="黑体" w:hint="eastAsia"/>
          <w:color w:val="000000"/>
          <w:kern w:val="0"/>
          <w:sz w:val="24"/>
        </w:rPr>
        <w:t xml:space="preserve"> </w:t>
      </w:r>
      <w:r w:rsidRPr="00932024">
        <w:rPr>
          <w:rFonts w:ascii="黑体" w:eastAsia="黑体" w:cs="黑体" w:hint="eastAsia"/>
          <w:color w:val="000000"/>
          <w:kern w:val="0"/>
          <w:sz w:val="24"/>
        </w:rPr>
        <w:t xml:space="preserve">     证券简称：首创股份   </w:t>
      </w:r>
      <w:r w:rsidR="0063358B" w:rsidRPr="00932024">
        <w:rPr>
          <w:rFonts w:ascii="黑体" w:eastAsia="黑体" w:cs="黑体" w:hint="eastAsia"/>
          <w:color w:val="000000"/>
          <w:kern w:val="0"/>
          <w:sz w:val="24"/>
        </w:rPr>
        <w:t xml:space="preserve">  </w:t>
      </w:r>
      <w:r w:rsidRPr="00932024">
        <w:rPr>
          <w:rFonts w:ascii="黑体" w:eastAsia="黑体" w:cs="黑体" w:hint="eastAsia"/>
          <w:color w:val="000000"/>
          <w:kern w:val="0"/>
          <w:sz w:val="24"/>
        </w:rPr>
        <w:t xml:space="preserve">  </w:t>
      </w:r>
      <w:r w:rsidR="00016675" w:rsidRPr="00932024">
        <w:rPr>
          <w:rFonts w:ascii="黑体" w:eastAsia="黑体" w:cs="黑体" w:hint="eastAsia"/>
          <w:color w:val="000000"/>
          <w:kern w:val="0"/>
          <w:sz w:val="24"/>
        </w:rPr>
        <w:t xml:space="preserve"> </w:t>
      </w:r>
      <w:r w:rsidRPr="00932024">
        <w:rPr>
          <w:rFonts w:ascii="黑体" w:eastAsia="黑体" w:cs="黑体" w:hint="eastAsia"/>
          <w:color w:val="000000"/>
          <w:kern w:val="0"/>
          <w:sz w:val="24"/>
        </w:rPr>
        <w:t>公告编号：</w:t>
      </w:r>
      <w:r w:rsidRPr="00FA5EA9">
        <w:rPr>
          <w:rFonts w:ascii="黑体" w:eastAsia="黑体" w:cs="黑体" w:hint="eastAsia"/>
          <w:color w:val="000000"/>
          <w:kern w:val="0"/>
          <w:sz w:val="24"/>
        </w:rPr>
        <w:t>临</w:t>
      </w:r>
      <w:r w:rsidRPr="00FA5EA9">
        <w:rPr>
          <w:rFonts w:ascii="黑体" w:eastAsia="黑体" w:cs="黑体"/>
          <w:color w:val="000000"/>
          <w:kern w:val="0"/>
          <w:sz w:val="24"/>
        </w:rPr>
        <w:t>20</w:t>
      </w:r>
      <w:r w:rsidRPr="00FA5EA9">
        <w:rPr>
          <w:rFonts w:ascii="黑体" w:eastAsia="黑体" w:cs="黑体" w:hint="eastAsia"/>
          <w:color w:val="000000"/>
          <w:kern w:val="0"/>
          <w:sz w:val="24"/>
        </w:rPr>
        <w:t>1</w:t>
      </w:r>
      <w:r w:rsidR="00F25D53" w:rsidRPr="00FA5EA9">
        <w:rPr>
          <w:rFonts w:ascii="黑体" w:eastAsia="黑体" w:cs="黑体" w:hint="eastAsia"/>
          <w:color w:val="000000"/>
          <w:kern w:val="0"/>
          <w:sz w:val="24"/>
        </w:rPr>
        <w:t>5</w:t>
      </w:r>
      <w:r w:rsidRPr="00FA5EA9">
        <w:rPr>
          <w:rFonts w:ascii="黑体" w:eastAsia="黑体" w:cs="黑体" w:hint="eastAsia"/>
          <w:color w:val="000000"/>
          <w:kern w:val="0"/>
          <w:sz w:val="24"/>
        </w:rPr>
        <w:t>－0</w:t>
      </w:r>
      <w:r w:rsidR="00F25D53" w:rsidRPr="00FA5EA9">
        <w:rPr>
          <w:rFonts w:ascii="黑体" w:eastAsia="黑体" w:cs="黑体" w:hint="eastAsia"/>
          <w:color w:val="000000"/>
          <w:kern w:val="0"/>
          <w:sz w:val="24"/>
        </w:rPr>
        <w:t>2</w:t>
      </w:r>
      <w:r w:rsidR="00E829FE" w:rsidRPr="00FA5EA9">
        <w:rPr>
          <w:rFonts w:ascii="黑体" w:eastAsia="黑体" w:cs="黑体" w:hint="eastAsia"/>
          <w:color w:val="000000"/>
          <w:kern w:val="0"/>
          <w:sz w:val="24"/>
        </w:rPr>
        <w:t>9</w:t>
      </w:r>
    </w:p>
    <w:p w:rsidR="004F7E28" w:rsidRPr="00932024" w:rsidRDefault="004F7E28" w:rsidP="004F7E28">
      <w:pPr>
        <w:spacing w:line="360" w:lineRule="auto"/>
        <w:jc w:val="center"/>
        <w:rPr>
          <w:rFonts w:ascii="宋体" w:hAnsi="宋体"/>
          <w:b/>
          <w:sz w:val="32"/>
        </w:rPr>
      </w:pPr>
    </w:p>
    <w:p w:rsidR="004F7E28" w:rsidRPr="00932024" w:rsidRDefault="004F7E28" w:rsidP="004F7E28">
      <w:pPr>
        <w:spacing w:line="360" w:lineRule="auto"/>
        <w:jc w:val="center"/>
        <w:rPr>
          <w:rFonts w:ascii="黑体" w:eastAsia="黑体"/>
          <w:b/>
          <w:color w:val="FF0000"/>
          <w:sz w:val="36"/>
          <w:szCs w:val="36"/>
        </w:rPr>
      </w:pPr>
      <w:r w:rsidRPr="00932024">
        <w:rPr>
          <w:rFonts w:ascii="黑体" w:eastAsia="黑体" w:hint="eastAsia"/>
          <w:b/>
          <w:color w:val="FF0000"/>
          <w:sz w:val="36"/>
          <w:szCs w:val="36"/>
        </w:rPr>
        <w:t>北京首创股份有限公司</w:t>
      </w:r>
    </w:p>
    <w:p w:rsidR="004F7E28" w:rsidRPr="00932024" w:rsidRDefault="004F7E28" w:rsidP="004F7E28">
      <w:pPr>
        <w:spacing w:line="360" w:lineRule="auto"/>
        <w:jc w:val="center"/>
        <w:rPr>
          <w:rFonts w:ascii="黑体" w:eastAsia="黑体"/>
          <w:b/>
          <w:color w:val="FF0000"/>
          <w:sz w:val="36"/>
          <w:szCs w:val="36"/>
        </w:rPr>
      </w:pPr>
      <w:r w:rsidRPr="00932024">
        <w:rPr>
          <w:rFonts w:ascii="黑体" w:eastAsia="黑体" w:hint="eastAsia"/>
          <w:b/>
          <w:color w:val="FF0000"/>
          <w:sz w:val="36"/>
          <w:szCs w:val="36"/>
        </w:rPr>
        <w:t>关于向</w:t>
      </w:r>
      <w:r w:rsidR="00BF08AD" w:rsidRPr="00932024">
        <w:rPr>
          <w:rFonts w:ascii="黑体" w:eastAsia="黑体" w:hint="eastAsia"/>
          <w:b/>
          <w:color w:val="FF0000"/>
          <w:sz w:val="36"/>
          <w:szCs w:val="36"/>
        </w:rPr>
        <w:t>下属</w:t>
      </w:r>
      <w:r w:rsidRPr="00932024">
        <w:rPr>
          <w:rFonts w:ascii="黑体" w:eastAsia="黑体" w:hint="eastAsia"/>
          <w:b/>
          <w:color w:val="FF0000"/>
          <w:sz w:val="36"/>
          <w:szCs w:val="36"/>
        </w:rPr>
        <w:t>公司提供委托贷款的公告</w:t>
      </w:r>
    </w:p>
    <w:p w:rsidR="004F7E28" w:rsidRPr="00932024" w:rsidRDefault="004F7E28" w:rsidP="004F7E28">
      <w:pPr>
        <w:autoSpaceDE w:val="0"/>
        <w:autoSpaceDN w:val="0"/>
        <w:adjustRightInd w:val="0"/>
        <w:spacing w:line="440" w:lineRule="exact"/>
        <w:ind w:firstLineChars="150" w:firstLine="542"/>
        <w:jc w:val="left"/>
        <w:rPr>
          <w:rFonts w:ascii="黑体" w:eastAsia="黑体" w:hAnsi="宋体"/>
          <w:b/>
          <w:color w:val="000000"/>
          <w:sz w:val="36"/>
          <w:szCs w:val="36"/>
        </w:rPr>
      </w:pPr>
    </w:p>
    <w:p w:rsidR="004F7E28" w:rsidRPr="00932024" w:rsidRDefault="004F7E28" w:rsidP="004F7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360" w:lineRule="auto"/>
        <w:rPr>
          <w:rFonts w:ascii="宋体" w:hAnsi="宋体"/>
          <w:color w:val="000000"/>
          <w:sz w:val="24"/>
        </w:rPr>
      </w:pPr>
      <w:r w:rsidRPr="00932024">
        <w:rPr>
          <w:rFonts w:ascii="宋体" w:hAnsi="宋体" w:hint="eastAsia"/>
          <w:color w:val="000000"/>
          <w:sz w:val="24"/>
        </w:rPr>
        <w:t xml:space="preserve">    本公司董事会及全体董事保证本公告内容不存在任何虚假记载、误导性陈述或者重大遗漏，并对其内容的真实性、准确性和完整性承担个别及连带责任。</w:t>
      </w:r>
    </w:p>
    <w:p w:rsidR="004F7E28" w:rsidRPr="00932024" w:rsidRDefault="004F7E28" w:rsidP="004F7E28">
      <w:pPr>
        <w:tabs>
          <w:tab w:val="left" w:pos="7020"/>
        </w:tabs>
        <w:snapToGrid w:val="0"/>
        <w:spacing w:line="360" w:lineRule="auto"/>
        <w:rPr>
          <w:rFonts w:ascii="宋体" w:hAnsi="宋体"/>
          <w:b/>
          <w:color w:val="000000"/>
          <w:szCs w:val="21"/>
        </w:rPr>
      </w:pPr>
    </w:p>
    <w:p w:rsidR="004F7E28" w:rsidRPr="00932024" w:rsidRDefault="004F7E28" w:rsidP="00F25D53">
      <w:pPr>
        <w:adjustRightInd w:val="0"/>
        <w:snapToGrid w:val="0"/>
        <w:spacing w:beforeLines="50" w:before="156"/>
        <w:ind w:firstLineChars="200" w:firstLine="482"/>
        <w:rPr>
          <w:rFonts w:ascii="宋体" w:hAnsi="宋体"/>
          <w:b/>
          <w:sz w:val="24"/>
        </w:rPr>
      </w:pPr>
      <w:r w:rsidRPr="00932024">
        <w:rPr>
          <w:rFonts w:ascii="宋体" w:hAnsi="宋体" w:hint="eastAsia"/>
          <w:b/>
          <w:sz w:val="24"/>
        </w:rPr>
        <w:t>重要内容提示：</w:t>
      </w:r>
    </w:p>
    <w:p w:rsidR="004F7E28" w:rsidRPr="00932024" w:rsidRDefault="004F7E28" w:rsidP="00F25D53">
      <w:pPr>
        <w:numPr>
          <w:ilvl w:val="0"/>
          <w:numId w:val="2"/>
        </w:numPr>
        <w:adjustRightInd w:val="0"/>
        <w:snapToGrid w:val="0"/>
        <w:spacing w:beforeLines="50" w:before="156"/>
        <w:rPr>
          <w:rFonts w:ascii="宋体" w:hAnsi="宋体"/>
          <w:b/>
          <w:sz w:val="24"/>
        </w:rPr>
      </w:pPr>
      <w:r w:rsidRPr="00932024">
        <w:rPr>
          <w:rFonts w:ascii="宋体" w:hAnsi="宋体" w:hint="eastAsia"/>
          <w:b/>
          <w:sz w:val="24"/>
        </w:rPr>
        <w:t>委托贷款对象</w:t>
      </w:r>
      <w:r w:rsidRPr="00932024">
        <w:rPr>
          <w:rFonts w:ascii="宋体" w:hAnsi="宋体" w:hint="eastAsia"/>
          <w:sz w:val="24"/>
        </w:rPr>
        <w:t>：</w:t>
      </w:r>
      <w:r w:rsidR="0083616E" w:rsidRPr="00E829FE">
        <w:rPr>
          <w:rFonts w:ascii="宋体" w:hAnsi="宋体" w:hint="eastAsia"/>
          <w:sz w:val="24"/>
        </w:rPr>
        <w:t>富顺首创水</w:t>
      </w:r>
      <w:proofErr w:type="gramStart"/>
      <w:r w:rsidR="0083616E" w:rsidRPr="00E829FE">
        <w:rPr>
          <w:rFonts w:ascii="宋体" w:hAnsi="宋体" w:hint="eastAsia"/>
          <w:sz w:val="24"/>
        </w:rPr>
        <w:t>务</w:t>
      </w:r>
      <w:proofErr w:type="gramEnd"/>
      <w:r w:rsidR="0083616E" w:rsidRPr="00E829FE">
        <w:rPr>
          <w:rFonts w:ascii="宋体" w:hAnsi="宋体" w:hint="eastAsia"/>
          <w:sz w:val="24"/>
        </w:rPr>
        <w:t>有限公司</w:t>
      </w:r>
      <w:bookmarkStart w:id="0" w:name="_GoBack"/>
      <w:bookmarkEnd w:id="0"/>
    </w:p>
    <w:p w:rsidR="004F7E28" w:rsidRPr="00932024" w:rsidRDefault="004F7E28" w:rsidP="00F25D53">
      <w:pPr>
        <w:numPr>
          <w:ilvl w:val="0"/>
          <w:numId w:val="2"/>
        </w:numPr>
        <w:adjustRightInd w:val="0"/>
        <w:snapToGrid w:val="0"/>
        <w:spacing w:beforeLines="50" w:before="156"/>
        <w:rPr>
          <w:rFonts w:ascii="宋体" w:hAnsi="宋体"/>
          <w:b/>
          <w:sz w:val="24"/>
        </w:rPr>
      </w:pPr>
      <w:r w:rsidRPr="00932024">
        <w:rPr>
          <w:rFonts w:ascii="宋体" w:hAnsi="宋体" w:hint="eastAsia"/>
          <w:b/>
          <w:sz w:val="24"/>
        </w:rPr>
        <w:t>委托贷款金额：</w:t>
      </w:r>
      <w:r w:rsidR="0083616E" w:rsidRPr="00E829FE">
        <w:rPr>
          <w:rFonts w:ascii="宋体" w:hAnsi="宋体" w:hint="eastAsia"/>
          <w:sz w:val="24"/>
        </w:rPr>
        <w:t>4,050</w:t>
      </w:r>
      <w:r w:rsidRPr="00932024">
        <w:rPr>
          <w:rFonts w:ascii="宋体" w:hAnsi="宋体"/>
          <w:sz w:val="24"/>
        </w:rPr>
        <w:t>万元</w:t>
      </w:r>
      <w:r w:rsidRPr="00932024">
        <w:rPr>
          <w:rFonts w:ascii="宋体" w:hAnsi="宋体" w:hint="eastAsia"/>
          <w:sz w:val="24"/>
        </w:rPr>
        <w:t>人民币</w:t>
      </w:r>
    </w:p>
    <w:p w:rsidR="004F7E28" w:rsidRPr="00932024" w:rsidRDefault="004F7E28" w:rsidP="00F25D53">
      <w:pPr>
        <w:numPr>
          <w:ilvl w:val="0"/>
          <w:numId w:val="2"/>
        </w:numPr>
        <w:adjustRightInd w:val="0"/>
        <w:snapToGrid w:val="0"/>
        <w:spacing w:beforeLines="50" w:before="156"/>
        <w:rPr>
          <w:rFonts w:ascii="宋体" w:hAnsi="宋体"/>
          <w:b/>
          <w:sz w:val="24"/>
        </w:rPr>
      </w:pPr>
      <w:r w:rsidRPr="00932024">
        <w:rPr>
          <w:rFonts w:ascii="宋体" w:hAnsi="宋体" w:hint="eastAsia"/>
          <w:b/>
          <w:sz w:val="24"/>
        </w:rPr>
        <w:t>委托贷款期限：</w:t>
      </w:r>
      <w:r w:rsidRPr="00932024">
        <w:rPr>
          <w:rFonts w:ascii="宋体" w:hAnsi="宋体" w:hint="eastAsia"/>
          <w:sz w:val="24"/>
        </w:rPr>
        <w:t>1年</w:t>
      </w:r>
    </w:p>
    <w:p w:rsidR="004F7E28" w:rsidRPr="00932024" w:rsidRDefault="004F7E28" w:rsidP="00F25D53">
      <w:pPr>
        <w:numPr>
          <w:ilvl w:val="0"/>
          <w:numId w:val="2"/>
        </w:numPr>
        <w:adjustRightInd w:val="0"/>
        <w:snapToGrid w:val="0"/>
        <w:spacing w:beforeLines="50" w:before="156"/>
        <w:rPr>
          <w:rFonts w:ascii="宋体" w:hAnsi="宋体"/>
          <w:sz w:val="24"/>
        </w:rPr>
      </w:pPr>
      <w:r w:rsidRPr="00932024">
        <w:rPr>
          <w:rFonts w:ascii="宋体" w:hAnsi="宋体" w:hint="eastAsia"/>
          <w:b/>
          <w:sz w:val="24"/>
        </w:rPr>
        <w:t>贷款利率：</w:t>
      </w:r>
      <w:r w:rsidRPr="00932024">
        <w:rPr>
          <w:rFonts w:ascii="宋体" w:hAnsi="宋体" w:hint="eastAsia"/>
          <w:sz w:val="24"/>
        </w:rPr>
        <w:t>银行</w:t>
      </w:r>
      <w:r w:rsidRPr="00932024">
        <w:rPr>
          <w:rFonts w:ascii="宋体" w:hAnsi="宋体"/>
          <w:sz w:val="24"/>
        </w:rPr>
        <w:t>同期贷款基准利率上浮</w:t>
      </w:r>
      <w:r w:rsidR="00B62514" w:rsidRPr="00932024">
        <w:rPr>
          <w:rFonts w:ascii="宋体" w:hAnsi="宋体" w:hint="eastAsia"/>
          <w:sz w:val="24"/>
        </w:rPr>
        <w:t>1</w:t>
      </w:r>
      <w:r w:rsidRPr="00932024">
        <w:rPr>
          <w:rFonts w:ascii="宋体" w:hAnsi="宋体" w:hint="eastAsia"/>
          <w:sz w:val="24"/>
        </w:rPr>
        <w:t>0</w:t>
      </w:r>
      <w:r w:rsidRPr="00932024">
        <w:rPr>
          <w:rFonts w:ascii="宋体" w:hAnsi="宋体"/>
          <w:sz w:val="24"/>
        </w:rPr>
        <w:t>%</w:t>
      </w:r>
    </w:p>
    <w:p w:rsidR="004F7E28" w:rsidRPr="00932024" w:rsidRDefault="004F7E28" w:rsidP="004F7E28">
      <w:pPr>
        <w:adjustRightInd w:val="0"/>
        <w:snapToGrid w:val="0"/>
        <w:spacing w:line="360" w:lineRule="auto"/>
        <w:ind w:left="900"/>
        <w:rPr>
          <w:rFonts w:ascii="宋体" w:hAnsi="宋体"/>
          <w:sz w:val="24"/>
        </w:rPr>
      </w:pPr>
    </w:p>
    <w:p w:rsidR="004F7E28" w:rsidRPr="00932024" w:rsidRDefault="004F7E28" w:rsidP="00F25D53">
      <w:pPr>
        <w:adjustRightInd w:val="0"/>
        <w:snapToGrid w:val="0"/>
        <w:spacing w:beforeLines="50" w:before="156" w:line="360" w:lineRule="auto"/>
        <w:ind w:firstLineChars="200" w:firstLine="482"/>
        <w:rPr>
          <w:rFonts w:ascii="宋体" w:hAnsi="宋体"/>
          <w:b/>
          <w:sz w:val="24"/>
        </w:rPr>
      </w:pPr>
      <w:r w:rsidRPr="00932024">
        <w:rPr>
          <w:rFonts w:ascii="宋体" w:hAnsi="宋体" w:hint="eastAsia"/>
          <w:b/>
          <w:sz w:val="24"/>
        </w:rPr>
        <w:t>一、委托贷款概述</w:t>
      </w:r>
    </w:p>
    <w:p w:rsidR="004F7E28" w:rsidRPr="00932024" w:rsidRDefault="00E829FE" w:rsidP="00F25D53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北京首创股份有限公司（</w:t>
      </w:r>
      <w:r w:rsidRPr="00C57609">
        <w:rPr>
          <w:rFonts w:ascii="宋体" w:hAnsi="宋体" w:hint="eastAsia"/>
          <w:sz w:val="24"/>
        </w:rPr>
        <w:t>以下简称“公司”）于2015年3月2</w:t>
      </w:r>
      <w:r w:rsidR="00C57609" w:rsidRPr="00C57609">
        <w:rPr>
          <w:rFonts w:ascii="宋体" w:hAnsi="宋体" w:hint="eastAsia"/>
          <w:sz w:val="24"/>
        </w:rPr>
        <w:t>4</w:t>
      </w:r>
      <w:r w:rsidRPr="00C57609">
        <w:rPr>
          <w:rFonts w:ascii="宋体" w:hAnsi="宋体" w:hint="eastAsia"/>
          <w:sz w:val="24"/>
        </w:rPr>
        <w:t>日在北</w:t>
      </w:r>
      <w:r w:rsidRPr="00BE014F">
        <w:rPr>
          <w:rFonts w:ascii="宋体" w:hAnsi="宋体" w:hint="eastAsia"/>
          <w:sz w:val="24"/>
        </w:rPr>
        <w:t>京</w:t>
      </w:r>
      <w:r w:rsidRPr="00BE014F">
        <w:rPr>
          <w:rFonts w:ascii="宋体" w:hAnsi="宋体"/>
          <w:sz w:val="24"/>
        </w:rPr>
        <w:t>召开</w:t>
      </w:r>
      <w:r w:rsidRPr="00BE014F">
        <w:rPr>
          <w:rFonts w:ascii="宋体" w:hAnsi="宋体" w:hint="eastAsia"/>
          <w:sz w:val="24"/>
        </w:rPr>
        <w:t>第六届董事会2015年度第</w:t>
      </w:r>
      <w:r>
        <w:rPr>
          <w:rFonts w:ascii="宋体" w:hAnsi="宋体" w:hint="eastAsia"/>
          <w:sz w:val="24"/>
        </w:rPr>
        <w:t>五</w:t>
      </w:r>
      <w:r w:rsidRPr="00BE014F">
        <w:rPr>
          <w:rFonts w:ascii="宋体" w:hAnsi="宋体" w:hint="eastAsia"/>
          <w:sz w:val="24"/>
        </w:rPr>
        <w:t>次临时会议</w:t>
      </w:r>
      <w:r w:rsidR="00225384" w:rsidRPr="00932024">
        <w:rPr>
          <w:rFonts w:ascii="宋体" w:hAnsi="宋体" w:hint="eastAsia"/>
          <w:sz w:val="24"/>
        </w:rPr>
        <w:t>，</w:t>
      </w:r>
      <w:r w:rsidR="004F7E28" w:rsidRPr="00932024">
        <w:rPr>
          <w:rFonts w:ascii="宋体" w:hAnsi="宋体" w:hint="eastAsia"/>
          <w:sz w:val="24"/>
        </w:rPr>
        <w:t>审议通过了《</w:t>
      </w:r>
      <w:r w:rsidRPr="00E829FE">
        <w:rPr>
          <w:rFonts w:ascii="宋体" w:hAnsi="宋体" w:hint="eastAsia"/>
          <w:sz w:val="24"/>
        </w:rPr>
        <w:t>关于公司向富顺首创水务有限公司提供委托贷款的议案</w:t>
      </w:r>
      <w:r w:rsidR="004F7E28" w:rsidRPr="00932024">
        <w:rPr>
          <w:rFonts w:ascii="宋体" w:hAnsi="宋体" w:hint="eastAsia"/>
          <w:sz w:val="24"/>
        </w:rPr>
        <w:t>》，公司拟通过</w:t>
      </w:r>
      <w:r w:rsidRPr="00E829FE">
        <w:rPr>
          <w:rFonts w:ascii="宋体" w:hAnsi="宋体" w:hint="eastAsia"/>
          <w:sz w:val="24"/>
        </w:rPr>
        <w:t>平安银行朝阳门支行</w:t>
      </w:r>
      <w:r w:rsidR="004F7E28" w:rsidRPr="00932024">
        <w:rPr>
          <w:rFonts w:ascii="宋体" w:hAnsi="宋体" w:hint="eastAsia"/>
          <w:sz w:val="24"/>
        </w:rPr>
        <w:t>向</w:t>
      </w:r>
      <w:r w:rsidRPr="00E829FE">
        <w:rPr>
          <w:rFonts w:ascii="宋体" w:hAnsi="宋体" w:hint="eastAsia"/>
          <w:sz w:val="24"/>
        </w:rPr>
        <w:t>富顺首创水</w:t>
      </w:r>
      <w:proofErr w:type="gramStart"/>
      <w:r w:rsidRPr="00E829FE">
        <w:rPr>
          <w:rFonts w:ascii="宋体" w:hAnsi="宋体" w:hint="eastAsia"/>
          <w:sz w:val="24"/>
        </w:rPr>
        <w:t>务</w:t>
      </w:r>
      <w:proofErr w:type="gramEnd"/>
      <w:r w:rsidRPr="00E829FE">
        <w:rPr>
          <w:rFonts w:ascii="宋体" w:hAnsi="宋体" w:hint="eastAsia"/>
          <w:sz w:val="24"/>
        </w:rPr>
        <w:t>有限公司</w:t>
      </w:r>
      <w:r w:rsidR="004F7E28" w:rsidRPr="00932024">
        <w:rPr>
          <w:rFonts w:ascii="宋体" w:hAnsi="宋体" w:hint="eastAsia"/>
          <w:sz w:val="24"/>
        </w:rPr>
        <w:t>（以下简称“</w:t>
      </w:r>
      <w:r w:rsidRPr="00E829FE">
        <w:rPr>
          <w:rFonts w:ascii="宋体" w:hAnsi="宋体" w:hint="eastAsia"/>
          <w:sz w:val="24"/>
        </w:rPr>
        <w:t>富顺首创</w:t>
      </w:r>
      <w:r w:rsidR="004F7E28" w:rsidRPr="00932024">
        <w:rPr>
          <w:rFonts w:ascii="宋体" w:hAnsi="宋体" w:hint="eastAsia"/>
          <w:sz w:val="24"/>
        </w:rPr>
        <w:t>”）提供委托贷款</w:t>
      </w:r>
      <w:r w:rsidRPr="00E829FE">
        <w:rPr>
          <w:rFonts w:ascii="宋体" w:hAnsi="宋体" w:hint="eastAsia"/>
          <w:sz w:val="24"/>
        </w:rPr>
        <w:t>4,050</w:t>
      </w:r>
      <w:r w:rsidR="004F7E28" w:rsidRPr="00932024">
        <w:rPr>
          <w:rFonts w:ascii="宋体" w:hAnsi="宋体"/>
          <w:sz w:val="24"/>
        </w:rPr>
        <w:t>万元</w:t>
      </w:r>
      <w:r w:rsidR="004F7E28" w:rsidRPr="00932024">
        <w:rPr>
          <w:rFonts w:ascii="宋体" w:hAnsi="宋体" w:hint="eastAsia"/>
          <w:sz w:val="24"/>
        </w:rPr>
        <w:t>人民币，期限一年，利率为银行同期贷款基准利率上浮</w:t>
      </w:r>
      <w:r w:rsidR="00B62514" w:rsidRPr="00932024">
        <w:rPr>
          <w:rFonts w:ascii="宋体" w:hAnsi="宋体" w:hint="eastAsia"/>
          <w:sz w:val="24"/>
        </w:rPr>
        <w:t>1</w:t>
      </w:r>
      <w:r w:rsidR="004F7E28" w:rsidRPr="00932024">
        <w:rPr>
          <w:rFonts w:ascii="宋体" w:hAnsi="宋体" w:hint="eastAsia"/>
          <w:sz w:val="24"/>
        </w:rPr>
        <w:t>0%，委托贷款将用于</w:t>
      </w:r>
      <w:r w:rsidRPr="00E829FE">
        <w:rPr>
          <w:rFonts w:ascii="宋体" w:hAnsi="宋体" w:hint="eastAsia"/>
          <w:sz w:val="24"/>
        </w:rPr>
        <w:t>富顺首创</w:t>
      </w:r>
      <w:r w:rsidR="007A77BB" w:rsidRPr="00932024">
        <w:rPr>
          <w:rFonts w:ascii="宋体" w:hAnsi="宋体" w:hint="eastAsia"/>
          <w:sz w:val="24"/>
        </w:rPr>
        <w:t>的</w:t>
      </w:r>
      <w:r w:rsidR="004F7E28" w:rsidRPr="00932024">
        <w:rPr>
          <w:rFonts w:ascii="宋体" w:hAnsi="宋体" w:hint="eastAsia"/>
          <w:sz w:val="24"/>
        </w:rPr>
        <w:t>日常经营，资金来源为公司自有资金。本次委托贷款不属于关联交易。</w:t>
      </w:r>
    </w:p>
    <w:p w:rsidR="004F7E28" w:rsidRPr="00932024" w:rsidRDefault="004F7E28" w:rsidP="00F25D53">
      <w:pPr>
        <w:adjustRightInd w:val="0"/>
        <w:snapToGrid w:val="0"/>
        <w:spacing w:beforeLines="50" w:before="156" w:line="360" w:lineRule="auto"/>
        <w:ind w:firstLineChars="200" w:firstLine="482"/>
        <w:rPr>
          <w:rFonts w:ascii="宋体" w:hAnsi="宋体"/>
          <w:b/>
          <w:sz w:val="24"/>
        </w:rPr>
      </w:pPr>
      <w:r w:rsidRPr="00932024">
        <w:rPr>
          <w:rFonts w:ascii="宋体" w:hAnsi="宋体" w:hint="eastAsia"/>
          <w:b/>
          <w:sz w:val="24"/>
        </w:rPr>
        <w:t>二、委托贷款协议主体的基本情况</w:t>
      </w:r>
    </w:p>
    <w:p w:rsidR="00BD49A8" w:rsidRPr="00932024" w:rsidRDefault="00E829FE" w:rsidP="00E829FE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/>
          <w:sz w:val="24"/>
        </w:rPr>
      </w:pPr>
      <w:r w:rsidRPr="00E829FE">
        <w:rPr>
          <w:rFonts w:ascii="宋体" w:hAnsi="宋体" w:hint="eastAsia"/>
          <w:sz w:val="24"/>
        </w:rPr>
        <w:t>富顺首创成立于2015年2月</w:t>
      </w:r>
      <w:r>
        <w:rPr>
          <w:rFonts w:ascii="宋体" w:hAnsi="宋体" w:hint="eastAsia"/>
          <w:sz w:val="24"/>
        </w:rPr>
        <w:t>，</w:t>
      </w:r>
      <w:r w:rsidR="004F7E28" w:rsidRPr="00932024">
        <w:rPr>
          <w:rFonts w:ascii="宋体" w:hAnsi="宋体" w:hint="eastAsia"/>
          <w:sz w:val="24"/>
        </w:rPr>
        <w:t>为公司的全资子公司，公司持有其100%股权</w:t>
      </w:r>
      <w:r w:rsidR="00260D07" w:rsidRPr="00932024">
        <w:rPr>
          <w:rFonts w:ascii="宋体" w:hAnsi="宋体" w:hint="eastAsia"/>
          <w:sz w:val="24"/>
        </w:rPr>
        <w:t>。</w:t>
      </w:r>
      <w:r w:rsidR="00740557" w:rsidRPr="00932024">
        <w:rPr>
          <w:rFonts w:ascii="宋体" w:hAnsi="宋体" w:hint="eastAsia"/>
          <w:sz w:val="24"/>
        </w:rPr>
        <w:t>注册资本</w:t>
      </w:r>
      <w:r w:rsidRPr="00E829FE">
        <w:rPr>
          <w:rFonts w:ascii="宋体" w:hAnsi="宋体" w:hint="eastAsia"/>
          <w:sz w:val="24"/>
        </w:rPr>
        <w:t>：2,665</w:t>
      </w:r>
      <w:r w:rsidR="00740557" w:rsidRPr="00932024">
        <w:rPr>
          <w:rFonts w:ascii="宋体" w:hAnsi="宋体" w:hint="eastAsia"/>
          <w:sz w:val="24"/>
        </w:rPr>
        <w:t>万元</w:t>
      </w:r>
      <w:r w:rsidR="00C42BBD" w:rsidRPr="00932024">
        <w:rPr>
          <w:rFonts w:ascii="宋体" w:hAnsi="宋体" w:hint="eastAsia"/>
          <w:sz w:val="24"/>
        </w:rPr>
        <w:t>人民币</w:t>
      </w:r>
      <w:r w:rsidR="00740557" w:rsidRPr="00932024">
        <w:rPr>
          <w:rFonts w:ascii="宋体" w:hAnsi="宋体" w:hint="eastAsia"/>
          <w:sz w:val="24"/>
        </w:rPr>
        <w:t>；</w:t>
      </w:r>
      <w:r w:rsidR="004F7E28" w:rsidRPr="00932024">
        <w:rPr>
          <w:rFonts w:ascii="宋体" w:hAnsi="宋体" w:hint="eastAsia"/>
          <w:sz w:val="24"/>
        </w:rPr>
        <w:t>注册地址：</w:t>
      </w:r>
      <w:r w:rsidRPr="00E829FE">
        <w:rPr>
          <w:rFonts w:ascii="宋体" w:hAnsi="宋体" w:hint="eastAsia"/>
          <w:sz w:val="24"/>
        </w:rPr>
        <w:t>富顺县富</w:t>
      </w:r>
      <w:proofErr w:type="gramStart"/>
      <w:r w:rsidRPr="00E829FE">
        <w:rPr>
          <w:rFonts w:ascii="宋体" w:hAnsi="宋体" w:hint="eastAsia"/>
          <w:sz w:val="24"/>
        </w:rPr>
        <w:t>世</w:t>
      </w:r>
      <w:proofErr w:type="gramEnd"/>
      <w:r w:rsidRPr="00E829FE">
        <w:rPr>
          <w:rFonts w:ascii="宋体" w:hAnsi="宋体" w:hint="eastAsia"/>
          <w:sz w:val="24"/>
        </w:rPr>
        <w:t>镇青岗山社区207号</w:t>
      </w:r>
      <w:r w:rsidR="004F7E28" w:rsidRPr="00932024">
        <w:rPr>
          <w:rFonts w:ascii="宋体" w:hAnsi="宋体" w:hint="eastAsia"/>
          <w:sz w:val="24"/>
        </w:rPr>
        <w:t>；法</w:t>
      </w:r>
      <w:r w:rsidR="00260D07" w:rsidRPr="00932024">
        <w:rPr>
          <w:rFonts w:ascii="宋体" w:hAnsi="宋体" w:hint="eastAsia"/>
          <w:sz w:val="24"/>
        </w:rPr>
        <w:t>定</w:t>
      </w:r>
      <w:r w:rsidR="004F7E28" w:rsidRPr="00932024">
        <w:rPr>
          <w:rFonts w:ascii="宋体" w:hAnsi="宋体" w:hint="eastAsia"/>
          <w:sz w:val="24"/>
        </w:rPr>
        <w:t>代表</w:t>
      </w:r>
      <w:r w:rsidR="00260D07" w:rsidRPr="00932024">
        <w:rPr>
          <w:rFonts w:ascii="宋体" w:hAnsi="宋体" w:hint="eastAsia"/>
          <w:sz w:val="24"/>
        </w:rPr>
        <w:t>人</w:t>
      </w:r>
      <w:r w:rsidR="004F7E28" w:rsidRPr="00932024">
        <w:rPr>
          <w:rFonts w:ascii="宋体" w:hAnsi="宋体" w:hint="eastAsia"/>
          <w:sz w:val="24"/>
        </w:rPr>
        <w:t>：</w:t>
      </w:r>
      <w:r w:rsidRPr="00E829FE">
        <w:rPr>
          <w:rFonts w:ascii="宋体" w:hAnsi="宋体" w:hint="eastAsia"/>
          <w:sz w:val="24"/>
        </w:rPr>
        <w:t>许凡</w:t>
      </w:r>
      <w:r w:rsidR="004F7E28" w:rsidRPr="00932024">
        <w:rPr>
          <w:rFonts w:ascii="宋体" w:hAnsi="宋体" w:hint="eastAsia"/>
          <w:sz w:val="24"/>
        </w:rPr>
        <w:t>；经营范围：</w:t>
      </w:r>
      <w:r w:rsidRPr="00E829FE">
        <w:rPr>
          <w:rFonts w:ascii="宋体" w:hAnsi="宋体" w:hint="eastAsia"/>
          <w:sz w:val="24"/>
        </w:rPr>
        <w:t>污水处理及再生利用、环保工程、水污染治理、固体废物治理、市政公用工程服务,销售环保设备</w:t>
      </w:r>
      <w:r w:rsidR="00740557" w:rsidRPr="00932024">
        <w:rPr>
          <w:rFonts w:ascii="宋体" w:hAnsi="宋体" w:hint="eastAsia"/>
          <w:sz w:val="24"/>
        </w:rPr>
        <w:t>。</w:t>
      </w:r>
      <w:r w:rsidR="00F25D53" w:rsidRPr="00932024">
        <w:rPr>
          <w:rFonts w:ascii="宋体" w:hAnsi="宋体" w:hint="eastAsia"/>
          <w:sz w:val="24"/>
        </w:rPr>
        <w:t>截至</w:t>
      </w:r>
      <w:r w:rsidRPr="00E829FE">
        <w:rPr>
          <w:rFonts w:ascii="宋体" w:hAnsi="宋体" w:hint="eastAsia"/>
          <w:sz w:val="24"/>
        </w:rPr>
        <w:t>2015年2月28日</w:t>
      </w:r>
      <w:r w:rsidR="00F25D53" w:rsidRPr="00932024">
        <w:rPr>
          <w:rFonts w:ascii="宋体" w:hAnsi="宋体" w:hint="eastAsia"/>
          <w:sz w:val="24"/>
        </w:rPr>
        <w:t>，未经审计的账面总资产</w:t>
      </w:r>
      <w:r w:rsidRPr="00E829FE">
        <w:rPr>
          <w:rFonts w:ascii="宋体" w:hAnsi="宋体" w:hint="eastAsia"/>
          <w:sz w:val="24"/>
        </w:rPr>
        <w:t>2,665</w:t>
      </w:r>
      <w:r w:rsidR="00F25D53" w:rsidRPr="00932024">
        <w:rPr>
          <w:rFonts w:ascii="宋体" w:hAnsi="宋体" w:hint="eastAsia"/>
          <w:sz w:val="24"/>
        </w:rPr>
        <w:t>万元，净资产</w:t>
      </w:r>
      <w:r w:rsidRPr="00E829FE">
        <w:rPr>
          <w:rFonts w:ascii="宋体" w:hAnsi="宋体" w:hint="eastAsia"/>
          <w:sz w:val="24"/>
        </w:rPr>
        <w:t>2,665</w:t>
      </w:r>
      <w:r w:rsidR="00F25D53" w:rsidRPr="00932024">
        <w:rPr>
          <w:rFonts w:ascii="宋体" w:hAnsi="宋体" w:hint="eastAsia"/>
          <w:sz w:val="24"/>
        </w:rPr>
        <w:t>万元。</w:t>
      </w:r>
    </w:p>
    <w:p w:rsidR="004F7E28" w:rsidRPr="00932024" w:rsidRDefault="004F7E28" w:rsidP="00F25D53">
      <w:pPr>
        <w:adjustRightInd w:val="0"/>
        <w:snapToGrid w:val="0"/>
        <w:spacing w:beforeLines="50" w:before="156" w:line="360" w:lineRule="auto"/>
        <w:ind w:firstLineChars="200" w:firstLine="482"/>
        <w:rPr>
          <w:rFonts w:ascii="宋体" w:hAnsi="宋体"/>
          <w:b/>
          <w:sz w:val="24"/>
        </w:rPr>
      </w:pPr>
      <w:r w:rsidRPr="00932024">
        <w:rPr>
          <w:rFonts w:ascii="宋体" w:hAnsi="宋体" w:hint="eastAsia"/>
          <w:b/>
          <w:sz w:val="24"/>
        </w:rPr>
        <w:t>三、委托贷款对上市公司的影响</w:t>
      </w:r>
    </w:p>
    <w:p w:rsidR="004F7E28" w:rsidRPr="00932024" w:rsidRDefault="009A612B" w:rsidP="00F25D53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/>
          <w:bCs/>
          <w:sz w:val="24"/>
        </w:rPr>
      </w:pPr>
      <w:r w:rsidRPr="00E829FE">
        <w:rPr>
          <w:rFonts w:ascii="宋体" w:hAnsi="宋体" w:hint="eastAsia"/>
          <w:sz w:val="24"/>
        </w:rPr>
        <w:lastRenderedPageBreak/>
        <w:t>富顺首创</w:t>
      </w:r>
      <w:r w:rsidR="004F7E28" w:rsidRPr="00932024">
        <w:rPr>
          <w:rFonts w:ascii="宋体" w:hAnsi="宋体" w:hint="eastAsia"/>
          <w:bCs/>
          <w:sz w:val="24"/>
        </w:rPr>
        <w:t>为公司全资子公司，公司对</w:t>
      </w:r>
      <w:r w:rsidRPr="00E829FE">
        <w:rPr>
          <w:rFonts w:ascii="宋体" w:hAnsi="宋体" w:hint="eastAsia"/>
          <w:sz w:val="24"/>
        </w:rPr>
        <w:t>富顺首创</w:t>
      </w:r>
      <w:r w:rsidR="004F7E28" w:rsidRPr="00932024">
        <w:rPr>
          <w:rFonts w:ascii="宋体" w:hAnsi="宋体" w:hint="eastAsia"/>
          <w:bCs/>
          <w:sz w:val="24"/>
        </w:rPr>
        <w:t>具有完全控制力。本次委托贷款不会影响公司的正常经营。</w:t>
      </w:r>
    </w:p>
    <w:p w:rsidR="004F7E28" w:rsidRPr="00932024" w:rsidRDefault="004F7E28" w:rsidP="00F25D53">
      <w:pPr>
        <w:adjustRightInd w:val="0"/>
        <w:snapToGrid w:val="0"/>
        <w:spacing w:beforeLines="50" w:before="156" w:line="360" w:lineRule="auto"/>
        <w:ind w:firstLineChars="200" w:firstLine="482"/>
        <w:rPr>
          <w:rFonts w:ascii="宋体" w:hAnsi="宋体"/>
          <w:b/>
          <w:sz w:val="24"/>
        </w:rPr>
      </w:pPr>
      <w:r w:rsidRPr="00932024">
        <w:rPr>
          <w:rFonts w:ascii="宋体" w:hAnsi="宋体" w:hint="eastAsia"/>
          <w:b/>
          <w:sz w:val="24"/>
        </w:rPr>
        <w:t>四、截至本公告日，公司累计为下属公司提供委托贷款金额为</w:t>
      </w:r>
      <w:r w:rsidR="005C468A" w:rsidRPr="005C468A">
        <w:rPr>
          <w:rFonts w:ascii="宋体" w:hAnsi="宋体" w:hint="eastAsia"/>
          <w:b/>
          <w:sz w:val="24"/>
        </w:rPr>
        <w:t>90,650.90</w:t>
      </w:r>
      <w:r w:rsidRPr="005C468A">
        <w:rPr>
          <w:rFonts w:ascii="宋体" w:hAnsi="宋体" w:hint="eastAsia"/>
          <w:b/>
          <w:sz w:val="24"/>
        </w:rPr>
        <w:t>万</w:t>
      </w:r>
      <w:r w:rsidRPr="00932024">
        <w:rPr>
          <w:rFonts w:ascii="宋体" w:hAnsi="宋体" w:hint="eastAsia"/>
          <w:b/>
          <w:sz w:val="24"/>
        </w:rPr>
        <w:t>元人民币，无逾期金额。</w:t>
      </w:r>
    </w:p>
    <w:p w:rsidR="004F7E28" w:rsidRPr="00932024" w:rsidRDefault="004F7E28" w:rsidP="00F25D53">
      <w:pPr>
        <w:adjustRightInd w:val="0"/>
        <w:snapToGrid w:val="0"/>
        <w:spacing w:beforeLines="50" w:before="156" w:line="360" w:lineRule="auto"/>
        <w:ind w:firstLineChars="200" w:firstLine="482"/>
        <w:rPr>
          <w:rFonts w:ascii="宋体" w:hAnsi="宋体"/>
          <w:b/>
          <w:sz w:val="24"/>
        </w:rPr>
      </w:pPr>
    </w:p>
    <w:p w:rsidR="004F7E28" w:rsidRPr="00932024" w:rsidRDefault="004F7E28" w:rsidP="00F25D53">
      <w:pPr>
        <w:tabs>
          <w:tab w:val="left" w:pos="7020"/>
        </w:tabs>
        <w:snapToGrid w:val="0"/>
        <w:spacing w:beforeLines="50" w:before="156"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932024">
        <w:rPr>
          <w:rFonts w:ascii="宋体" w:hAnsi="宋体" w:hint="eastAsia"/>
          <w:color w:val="000000"/>
          <w:sz w:val="24"/>
          <w:szCs w:val="24"/>
        </w:rPr>
        <w:t>特此公告。</w:t>
      </w:r>
    </w:p>
    <w:p w:rsidR="004F7E28" w:rsidRPr="00932024" w:rsidRDefault="004F7E28" w:rsidP="00F25D53">
      <w:pPr>
        <w:tabs>
          <w:tab w:val="left" w:pos="7020"/>
        </w:tabs>
        <w:snapToGrid w:val="0"/>
        <w:spacing w:beforeLines="50" w:before="156"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</w:p>
    <w:p w:rsidR="004F7E28" w:rsidRPr="00932024" w:rsidRDefault="004F7E28" w:rsidP="00D655BE">
      <w:pPr>
        <w:pStyle w:val="a3"/>
        <w:spacing w:line="600" w:lineRule="exact"/>
        <w:jc w:val="right"/>
        <w:rPr>
          <w:rFonts w:ascii="宋体" w:hAnsi="宋体"/>
          <w:sz w:val="24"/>
          <w:szCs w:val="24"/>
        </w:rPr>
      </w:pPr>
      <w:r w:rsidRPr="00932024">
        <w:rPr>
          <w:rFonts w:ascii="宋体" w:hAnsi="宋体" w:hint="eastAsia"/>
        </w:rPr>
        <w:t xml:space="preserve">　　　　　　　　　</w:t>
      </w:r>
      <w:r w:rsidRPr="00932024">
        <w:rPr>
          <w:rFonts w:ascii="宋体" w:hAnsi="宋体" w:hint="eastAsia"/>
          <w:sz w:val="24"/>
          <w:szCs w:val="24"/>
        </w:rPr>
        <w:t xml:space="preserve">　　　　  北京首创股份有限公司董事会</w:t>
      </w:r>
    </w:p>
    <w:p w:rsidR="004F7E28" w:rsidRDefault="004F08B5" w:rsidP="00D655BE">
      <w:pPr>
        <w:tabs>
          <w:tab w:val="left" w:pos="426"/>
        </w:tabs>
        <w:spacing w:line="600" w:lineRule="exact"/>
        <w:jc w:val="center"/>
        <w:rPr>
          <w:rFonts w:ascii="宋体" w:hAnsi="宋体"/>
          <w:sz w:val="24"/>
          <w:szCs w:val="24"/>
        </w:rPr>
      </w:pPr>
      <w:r w:rsidRPr="00932024">
        <w:rPr>
          <w:rFonts w:ascii="宋体" w:hAnsi="宋体" w:hint="eastAsia"/>
          <w:sz w:val="24"/>
          <w:szCs w:val="24"/>
        </w:rPr>
        <w:t xml:space="preserve">                                             </w:t>
      </w:r>
      <w:r w:rsidR="004F7E28" w:rsidRPr="00C57609">
        <w:rPr>
          <w:rFonts w:ascii="宋体" w:hAnsi="宋体" w:hint="eastAsia"/>
          <w:sz w:val="24"/>
          <w:szCs w:val="24"/>
        </w:rPr>
        <w:t>201</w:t>
      </w:r>
      <w:r w:rsidR="00F25D53" w:rsidRPr="00C57609">
        <w:rPr>
          <w:rFonts w:ascii="宋体" w:hAnsi="宋体" w:hint="eastAsia"/>
          <w:sz w:val="24"/>
          <w:szCs w:val="24"/>
        </w:rPr>
        <w:t>5</w:t>
      </w:r>
      <w:r w:rsidR="004F7E28" w:rsidRPr="00C57609">
        <w:rPr>
          <w:rFonts w:ascii="宋体" w:hAnsi="宋体" w:hint="eastAsia"/>
          <w:sz w:val="24"/>
          <w:szCs w:val="24"/>
        </w:rPr>
        <w:t>年</w:t>
      </w:r>
      <w:r w:rsidR="009A612B" w:rsidRPr="00C57609">
        <w:rPr>
          <w:rFonts w:ascii="宋体" w:hAnsi="宋体" w:hint="eastAsia"/>
          <w:sz w:val="24"/>
          <w:szCs w:val="24"/>
        </w:rPr>
        <w:t>3</w:t>
      </w:r>
      <w:r w:rsidR="004F7E28" w:rsidRPr="00C57609">
        <w:rPr>
          <w:rFonts w:ascii="宋体" w:hAnsi="宋体" w:hint="eastAsia"/>
          <w:sz w:val="24"/>
          <w:szCs w:val="24"/>
        </w:rPr>
        <w:t>月</w:t>
      </w:r>
      <w:r w:rsidR="009A612B" w:rsidRPr="00C57609">
        <w:rPr>
          <w:rFonts w:ascii="宋体" w:hAnsi="宋体" w:hint="eastAsia"/>
          <w:sz w:val="24"/>
          <w:szCs w:val="24"/>
        </w:rPr>
        <w:t>2</w:t>
      </w:r>
      <w:r w:rsidR="00C57609" w:rsidRPr="00C57609">
        <w:rPr>
          <w:rFonts w:ascii="宋体" w:hAnsi="宋体" w:hint="eastAsia"/>
          <w:sz w:val="24"/>
          <w:szCs w:val="24"/>
        </w:rPr>
        <w:t>4</w:t>
      </w:r>
      <w:r w:rsidR="004F7E28" w:rsidRPr="00C57609">
        <w:rPr>
          <w:rFonts w:ascii="宋体" w:hAnsi="宋体" w:hint="eastAsia"/>
          <w:sz w:val="24"/>
          <w:szCs w:val="24"/>
        </w:rPr>
        <w:t>日</w:t>
      </w:r>
    </w:p>
    <w:p w:rsidR="004F7E28" w:rsidRDefault="004F7E28" w:rsidP="00D655BE">
      <w:pPr>
        <w:tabs>
          <w:tab w:val="left" w:pos="426"/>
        </w:tabs>
        <w:spacing w:line="600" w:lineRule="exact"/>
        <w:jc w:val="center"/>
        <w:rPr>
          <w:rFonts w:ascii="宋体" w:hAnsi="宋体"/>
          <w:sz w:val="24"/>
          <w:szCs w:val="24"/>
        </w:rPr>
      </w:pPr>
    </w:p>
    <w:p w:rsidR="00361627" w:rsidRPr="00245303" w:rsidRDefault="00361627" w:rsidP="00D655BE">
      <w:pPr>
        <w:tabs>
          <w:tab w:val="left" w:pos="426"/>
        </w:tabs>
        <w:spacing w:line="600" w:lineRule="exact"/>
        <w:jc w:val="center"/>
        <w:rPr>
          <w:rFonts w:ascii="宋体" w:hAnsi="宋体"/>
          <w:sz w:val="24"/>
          <w:szCs w:val="24"/>
        </w:rPr>
      </w:pPr>
    </w:p>
    <w:p w:rsidR="004F7E28" w:rsidRPr="004F54DA" w:rsidRDefault="004F7E28" w:rsidP="00D655BE">
      <w:pPr>
        <w:pStyle w:val="a6"/>
        <w:numPr>
          <w:ilvl w:val="0"/>
          <w:numId w:val="1"/>
        </w:numPr>
        <w:adjustRightInd w:val="0"/>
        <w:snapToGrid w:val="0"/>
        <w:spacing w:line="600" w:lineRule="exact"/>
        <w:ind w:left="0" w:firstLineChars="0" w:firstLine="0"/>
        <w:jc w:val="left"/>
        <w:rPr>
          <w:rFonts w:ascii="宋体" w:hAnsi="宋体"/>
          <w:sz w:val="24"/>
          <w:szCs w:val="24"/>
        </w:rPr>
      </w:pPr>
      <w:r w:rsidRPr="004F54DA">
        <w:rPr>
          <w:rFonts w:ascii="宋体" w:hAnsi="宋体" w:hint="eastAsia"/>
          <w:sz w:val="24"/>
        </w:rPr>
        <w:t>报备文件：经与会董事签字确认的董事会决议</w:t>
      </w:r>
    </w:p>
    <w:p w:rsidR="004F7E28" w:rsidRPr="00857E45" w:rsidRDefault="004F7E28" w:rsidP="00D655BE">
      <w:pPr>
        <w:spacing w:line="600" w:lineRule="exact"/>
      </w:pPr>
    </w:p>
    <w:p w:rsidR="006145D6" w:rsidRPr="004F7E28" w:rsidRDefault="006145D6" w:rsidP="00D655BE">
      <w:pPr>
        <w:spacing w:line="600" w:lineRule="exact"/>
      </w:pPr>
    </w:p>
    <w:sectPr w:rsidR="006145D6" w:rsidRPr="004F7E28" w:rsidSect="00453F74">
      <w:footerReference w:type="even" r:id="rId8"/>
      <w:footerReference w:type="default" r:id="rId9"/>
      <w:pgSz w:w="11906" w:h="16838"/>
      <w:pgMar w:top="1134" w:right="1701" w:bottom="1134" w:left="1701" w:header="851" w:footer="11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FBA" w:rsidRDefault="00B50FBA">
      <w:r>
        <w:separator/>
      </w:r>
    </w:p>
  </w:endnote>
  <w:endnote w:type="continuationSeparator" w:id="0">
    <w:p w:rsidR="00B50FBA" w:rsidRDefault="00B50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942" w:rsidRDefault="001A72B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E037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3942" w:rsidRDefault="00B50FB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3886339"/>
      <w:docPartObj>
        <w:docPartGallery w:val="Page Numbers (Bottom of Page)"/>
        <w:docPartUnique/>
      </w:docPartObj>
    </w:sdtPr>
    <w:sdtEndPr/>
    <w:sdtContent>
      <w:p w:rsidR="00D655BE" w:rsidRDefault="001A72B8">
        <w:pPr>
          <w:pStyle w:val="a4"/>
          <w:jc w:val="center"/>
        </w:pPr>
        <w:r>
          <w:fldChar w:fldCharType="begin"/>
        </w:r>
        <w:r w:rsidR="00D655BE">
          <w:instrText>PAGE   \* MERGEFORMAT</w:instrText>
        </w:r>
        <w:r>
          <w:fldChar w:fldCharType="separate"/>
        </w:r>
        <w:r w:rsidR="00FA5EA9" w:rsidRPr="00FA5EA9">
          <w:rPr>
            <w:noProof/>
            <w:lang w:val="zh-CN"/>
          </w:rPr>
          <w:t>2</w:t>
        </w:r>
        <w:r>
          <w:fldChar w:fldCharType="end"/>
        </w:r>
      </w:p>
    </w:sdtContent>
  </w:sdt>
  <w:p w:rsidR="00403942" w:rsidRDefault="00B50FB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FBA" w:rsidRDefault="00B50FBA">
      <w:r>
        <w:separator/>
      </w:r>
    </w:p>
  </w:footnote>
  <w:footnote w:type="continuationSeparator" w:id="0">
    <w:p w:rsidR="00B50FBA" w:rsidRDefault="00B50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37F28"/>
    <w:multiLevelType w:val="hybridMultilevel"/>
    <w:tmpl w:val="D1EAA8F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56C452F5"/>
    <w:multiLevelType w:val="hybridMultilevel"/>
    <w:tmpl w:val="8472A85A"/>
    <w:lvl w:ilvl="0" w:tplc="04090001">
      <w:start w:val="1"/>
      <w:numFmt w:val="bullet"/>
      <w:lvlText w:val=""/>
      <w:lvlJc w:val="left"/>
      <w:pPr>
        <w:ind w:left="4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7E28"/>
    <w:rsid w:val="00016675"/>
    <w:rsid w:val="00043D27"/>
    <w:rsid w:val="00066876"/>
    <w:rsid w:val="000702B8"/>
    <w:rsid w:val="00076503"/>
    <w:rsid w:val="00097608"/>
    <w:rsid w:val="000F4513"/>
    <w:rsid w:val="000F5425"/>
    <w:rsid w:val="00110EF8"/>
    <w:rsid w:val="00162F78"/>
    <w:rsid w:val="001A72B8"/>
    <w:rsid w:val="00225384"/>
    <w:rsid w:val="00235702"/>
    <w:rsid w:val="00237EF1"/>
    <w:rsid w:val="0024744A"/>
    <w:rsid w:val="00260D07"/>
    <w:rsid w:val="00297F7D"/>
    <w:rsid w:val="002B1D14"/>
    <w:rsid w:val="00334DD6"/>
    <w:rsid w:val="00361627"/>
    <w:rsid w:val="003E029F"/>
    <w:rsid w:val="003E0E56"/>
    <w:rsid w:val="00405C9D"/>
    <w:rsid w:val="00453F74"/>
    <w:rsid w:val="00456E80"/>
    <w:rsid w:val="00461AF3"/>
    <w:rsid w:val="00492F0A"/>
    <w:rsid w:val="004A3663"/>
    <w:rsid w:val="004D70D8"/>
    <w:rsid w:val="004F08B5"/>
    <w:rsid w:val="004F7E28"/>
    <w:rsid w:val="0055110D"/>
    <w:rsid w:val="005674BB"/>
    <w:rsid w:val="00580251"/>
    <w:rsid w:val="005B5F4D"/>
    <w:rsid w:val="005C468A"/>
    <w:rsid w:val="005E0372"/>
    <w:rsid w:val="006145D6"/>
    <w:rsid w:val="0063358B"/>
    <w:rsid w:val="00643D89"/>
    <w:rsid w:val="00655E58"/>
    <w:rsid w:val="0069703B"/>
    <w:rsid w:val="006973AC"/>
    <w:rsid w:val="006A4833"/>
    <w:rsid w:val="006B672A"/>
    <w:rsid w:val="00740557"/>
    <w:rsid w:val="0075632A"/>
    <w:rsid w:val="007A77BB"/>
    <w:rsid w:val="007B2772"/>
    <w:rsid w:val="007D56A6"/>
    <w:rsid w:val="008130AD"/>
    <w:rsid w:val="00814902"/>
    <w:rsid w:val="0083616E"/>
    <w:rsid w:val="008361B1"/>
    <w:rsid w:val="0086293F"/>
    <w:rsid w:val="008663AE"/>
    <w:rsid w:val="00866F36"/>
    <w:rsid w:val="008B2205"/>
    <w:rsid w:val="008E4BBA"/>
    <w:rsid w:val="00932024"/>
    <w:rsid w:val="009460BC"/>
    <w:rsid w:val="009611B7"/>
    <w:rsid w:val="009A612B"/>
    <w:rsid w:val="00A50D03"/>
    <w:rsid w:val="00AA75F7"/>
    <w:rsid w:val="00B040E9"/>
    <w:rsid w:val="00B50FBA"/>
    <w:rsid w:val="00B56E07"/>
    <w:rsid w:val="00B62514"/>
    <w:rsid w:val="00B67A9C"/>
    <w:rsid w:val="00B82F65"/>
    <w:rsid w:val="00BA0997"/>
    <w:rsid w:val="00BD49A8"/>
    <w:rsid w:val="00BF08AD"/>
    <w:rsid w:val="00C32329"/>
    <w:rsid w:val="00C42BBD"/>
    <w:rsid w:val="00C434FC"/>
    <w:rsid w:val="00C57609"/>
    <w:rsid w:val="00C77AF1"/>
    <w:rsid w:val="00CF46FC"/>
    <w:rsid w:val="00D02042"/>
    <w:rsid w:val="00D37A55"/>
    <w:rsid w:val="00D5730F"/>
    <w:rsid w:val="00D57C43"/>
    <w:rsid w:val="00D655BE"/>
    <w:rsid w:val="00D75718"/>
    <w:rsid w:val="00DD382C"/>
    <w:rsid w:val="00DD6F51"/>
    <w:rsid w:val="00DF0639"/>
    <w:rsid w:val="00E32D47"/>
    <w:rsid w:val="00E3789F"/>
    <w:rsid w:val="00E829FE"/>
    <w:rsid w:val="00F25638"/>
    <w:rsid w:val="00F25D53"/>
    <w:rsid w:val="00F402A5"/>
    <w:rsid w:val="00F5618A"/>
    <w:rsid w:val="00F71BF6"/>
    <w:rsid w:val="00F97209"/>
    <w:rsid w:val="00FA5EA9"/>
    <w:rsid w:val="00FD4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2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4F7E28"/>
    <w:rPr>
      <w:sz w:val="28"/>
    </w:rPr>
  </w:style>
  <w:style w:type="character" w:customStyle="1" w:styleId="Char">
    <w:name w:val="日期 Char"/>
    <w:basedOn w:val="a0"/>
    <w:link w:val="a3"/>
    <w:rsid w:val="004F7E28"/>
    <w:rPr>
      <w:rFonts w:ascii="Times New Roman" w:eastAsia="宋体" w:hAnsi="Times New Roman" w:cs="Times New Roman"/>
      <w:sz w:val="28"/>
      <w:szCs w:val="20"/>
    </w:rPr>
  </w:style>
  <w:style w:type="paragraph" w:styleId="a4">
    <w:name w:val="footer"/>
    <w:basedOn w:val="a"/>
    <w:link w:val="Char0"/>
    <w:uiPriority w:val="99"/>
    <w:rsid w:val="004F7E2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uiPriority w:val="99"/>
    <w:rsid w:val="004F7E28"/>
    <w:rPr>
      <w:rFonts w:ascii="Times New Roman" w:eastAsia="宋体" w:hAnsi="Times New Roman" w:cs="Times New Roman"/>
      <w:sz w:val="18"/>
      <w:szCs w:val="20"/>
    </w:rPr>
  </w:style>
  <w:style w:type="character" w:styleId="a5">
    <w:name w:val="page number"/>
    <w:basedOn w:val="a0"/>
    <w:rsid w:val="004F7E28"/>
  </w:style>
  <w:style w:type="paragraph" w:styleId="a6">
    <w:name w:val="List Paragraph"/>
    <w:basedOn w:val="a"/>
    <w:uiPriority w:val="34"/>
    <w:qFormat/>
    <w:rsid w:val="004F7E28"/>
    <w:pPr>
      <w:ind w:firstLineChars="200" w:firstLine="420"/>
    </w:pPr>
    <w:rPr>
      <w:rFonts w:ascii="Calibri" w:hAnsi="Calibri"/>
      <w:szCs w:val="22"/>
    </w:rPr>
  </w:style>
  <w:style w:type="paragraph" w:styleId="a7">
    <w:name w:val="header"/>
    <w:basedOn w:val="a"/>
    <w:link w:val="Char1"/>
    <w:uiPriority w:val="99"/>
    <w:unhideWhenUsed/>
    <w:rsid w:val="00D655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D655BE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0702B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0702B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2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4F7E28"/>
    <w:rPr>
      <w:sz w:val="28"/>
    </w:rPr>
  </w:style>
  <w:style w:type="character" w:customStyle="1" w:styleId="Char">
    <w:name w:val="日期 Char"/>
    <w:basedOn w:val="a0"/>
    <w:link w:val="a3"/>
    <w:rsid w:val="004F7E28"/>
    <w:rPr>
      <w:rFonts w:ascii="Times New Roman" w:eastAsia="宋体" w:hAnsi="Times New Roman" w:cs="Times New Roman"/>
      <w:sz w:val="28"/>
      <w:szCs w:val="20"/>
    </w:rPr>
  </w:style>
  <w:style w:type="paragraph" w:styleId="a4">
    <w:name w:val="footer"/>
    <w:basedOn w:val="a"/>
    <w:link w:val="Char0"/>
    <w:uiPriority w:val="99"/>
    <w:rsid w:val="004F7E2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uiPriority w:val="99"/>
    <w:rsid w:val="004F7E28"/>
    <w:rPr>
      <w:rFonts w:ascii="Times New Roman" w:eastAsia="宋体" w:hAnsi="Times New Roman" w:cs="Times New Roman"/>
      <w:sz w:val="18"/>
      <w:szCs w:val="20"/>
    </w:rPr>
  </w:style>
  <w:style w:type="character" w:styleId="a5">
    <w:name w:val="page number"/>
    <w:basedOn w:val="a0"/>
    <w:rsid w:val="004F7E28"/>
  </w:style>
  <w:style w:type="paragraph" w:styleId="a6">
    <w:name w:val="List Paragraph"/>
    <w:basedOn w:val="a"/>
    <w:uiPriority w:val="34"/>
    <w:qFormat/>
    <w:rsid w:val="004F7E28"/>
    <w:pPr>
      <w:ind w:firstLineChars="200" w:firstLine="420"/>
    </w:pPr>
    <w:rPr>
      <w:rFonts w:ascii="Calibri" w:hAnsi="Calibri"/>
      <w:szCs w:val="22"/>
    </w:rPr>
  </w:style>
  <w:style w:type="paragraph" w:styleId="a7">
    <w:name w:val="header"/>
    <w:basedOn w:val="a"/>
    <w:link w:val="Char1"/>
    <w:uiPriority w:val="99"/>
    <w:unhideWhenUsed/>
    <w:rsid w:val="00D655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D655BE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0702B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0702B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129</Words>
  <Characters>740</Characters>
  <Application>Microsoft Office Word</Application>
  <DocSecurity>0</DocSecurity>
  <Lines>6</Lines>
  <Paragraphs>1</Paragraphs>
  <ScaleCrop>false</ScaleCrop>
  <Company>Lenovo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王莉洁</dc:creator>
  <cp:lastModifiedBy>lenovo</cp:lastModifiedBy>
  <cp:revision>56</cp:revision>
  <cp:lastPrinted>2015-03-24T02:00:00Z</cp:lastPrinted>
  <dcterms:created xsi:type="dcterms:W3CDTF">2014-06-11T06:40:00Z</dcterms:created>
  <dcterms:modified xsi:type="dcterms:W3CDTF">2015-03-24T02:00:00Z</dcterms:modified>
</cp:coreProperties>
</file>